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04" w:before="89" w:after="0"/>
        <w:ind w:left="2420" w:right="4559" w:hanging="0"/>
        <w:rPr>
          <w:b/>
          <w:b/>
          <w:bCs/>
          <w:sz w:val="18"/>
          <w:szCs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723900</wp:posOffset>
            </wp:positionH>
            <wp:positionV relativeFrom="paragraph">
              <wp:posOffset>37465</wp:posOffset>
            </wp:positionV>
            <wp:extent cx="1303655" cy="41973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6477000</wp:posOffset>
            </wp:positionH>
            <wp:positionV relativeFrom="paragraph">
              <wp:posOffset>37465</wp:posOffset>
            </wp:positionV>
            <wp:extent cx="627380" cy="66103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18"/>
          <w:szCs w:val="18"/>
        </w:rPr>
        <w:t>U</w:t>
      </w:r>
      <w:r>
        <w:rPr>
          <w:b/>
          <w:bCs/>
          <w:sz w:val="18"/>
          <w:szCs w:val="18"/>
        </w:rPr>
        <w:t>NIVERSIDADE ESTADUAL PAULISTA "JÚLIO DE MESQUITA FILHO"</w:t>
      </w:r>
    </w:p>
    <w:p>
      <w:pPr>
        <w:pStyle w:val="Normal"/>
        <w:spacing w:lineRule="auto" w:line="259" w:before="29" w:after="0"/>
        <w:ind w:left="2420" w:right="5649" w:hanging="0"/>
        <w:rPr>
          <w:sz w:val="16"/>
          <w:szCs w:val="16"/>
        </w:rPr>
      </w:pPr>
      <w:r>
        <w:rPr>
          <w:sz w:val="16"/>
          <w:szCs w:val="16"/>
        </w:rPr>
        <w:t>Faculdade de Ciências e Letras Câmpus de Assis</w:t>
      </w:r>
    </w:p>
    <w:p>
      <w:pPr>
        <w:pStyle w:val="Normal"/>
        <w:spacing w:before="92" w:after="0"/>
        <w:ind w:left="100" w:hanging="0"/>
        <w:rPr/>
      </w:pPr>
      <w:r>
        <w:rPr>
          <w:b/>
          <w:bCs/>
          <w:sz w:val="24"/>
          <w:szCs w:val="24"/>
        </w:rPr>
        <w:t>PORTARIA da Diretoria Nº 55, de 06 de junho de 2019</w:t>
      </w:r>
    </w:p>
    <w:p>
      <w:pPr>
        <w:pStyle w:val="Corpodo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otexto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Corpodotexto"/>
        <w:spacing w:lineRule="auto" w:line="240" w:before="93" w:after="0"/>
        <w:ind w:left="4480" w:hanging="0"/>
        <w:rPr/>
      </w:pPr>
      <w:r>
        <w:rPr/>
        <w:t>Dispõe sobre a dispensa e integração de membros na Congregação desta Faculdade.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/>
      </w:pPr>
      <w:r>
        <w:rPr>
          <w:rFonts w:cs="Arial"/>
          <w:b/>
          <w:bCs/>
          <w:spacing w:val="11"/>
          <w:sz w:val="22"/>
          <w:szCs w:val="22"/>
        </w:rPr>
        <w:t>A DIRETORA DA FACULDADE DE CIÊNCIAS E LETRAS DE ASSIS</w:t>
      </w:r>
      <w:r>
        <w:rPr>
          <w:rFonts w:cs="Arial"/>
          <w:spacing w:val="11"/>
          <w:sz w:val="22"/>
          <w:szCs w:val="22"/>
        </w:rPr>
        <w:t>, no uso das atribuições legais que lhe foram conferidas pelo artigo 48 do Estatuto e pelo artigo 43 do Regimento Geral da UNESP, tendo em vista o disposto no artigo 39, inciso XI do Estatuto da UNESP, alterado pela Resolução Unesp-41, de 1º/06/2016, bem como Ofício protocolado sob o nº 002368/2019</w:t>
      </w:r>
      <w:r>
        <w:rPr>
          <w:rFonts w:cs="Helvetica"/>
          <w:color w:val="000000"/>
          <w:spacing w:val="11"/>
          <w:sz w:val="22"/>
          <w:szCs w:val="22"/>
        </w:rPr>
        <w:t>, expede a seguinte portaria:</w:t>
      </w:r>
    </w:p>
    <w:p>
      <w:pPr>
        <w:pStyle w:val="Corpodotexto"/>
        <w:spacing w:lineRule="auto" w:line="240" w:before="212" w:after="0"/>
        <w:ind w:left="100" w:right="117" w:firstLine="600"/>
        <w:jc w:val="both"/>
        <w:rPr/>
      </w:pPr>
      <w:r>
        <w:rPr>
          <w:sz w:val="22"/>
          <w:szCs w:val="22"/>
        </w:rPr>
        <w:t xml:space="preserve">Artigo 1º – </w:t>
      </w:r>
      <w:r>
        <w:rPr>
          <w:rFonts w:cs="Arial"/>
          <w:sz w:val="22"/>
          <w:szCs w:val="22"/>
        </w:rPr>
        <w:t xml:space="preserve">Dispensando, a pedido, o senhor </w:t>
      </w:r>
      <w:r>
        <w:rPr>
          <w:rFonts w:cs="Helvetica" w:ascii="Helvetica" w:hAnsi="Helvetica"/>
          <w:color w:val="000000"/>
          <w:sz w:val="22"/>
          <w:szCs w:val="22"/>
        </w:rPr>
        <w:t>Luiz Felipe de Souza Siqueira,</w:t>
      </w:r>
      <w:r>
        <w:rPr>
          <w:rFonts w:cs="Arial"/>
          <w:sz w:val="22"/>
          <w:szCs w:val="22"/>
          <w:lang w:val="pt-PT"/>
        </w:rPr>
        <w:t xml:space="preserve"> RG nº 54.263.639-6</w:t>
      </w:r>
      <w:r>
        <w:rPr>
          <w:rFonts w:cs="Arial"/>
          <w:sz w:val="22"/>
          <w:szCs w:val="22"/>
        </w:rPr>
        <w:t>, da função representantes discentes do Diretório Acadêmico “XVI de Agosto”, suplente, na Congregação desta Faculdade, para a qual foi indicado pela Portaria nº 148/2018-D.</w:t>
      </w:r>
    </w:p>
    <w:p>
      <w:pPr>
        <w:pStyle w:val="Corpodotexto"/>
        <w:spacing w:lineRule="auto" w:line="240" w:before="212" w:after="0"/>
        <w:ind w:left="100" w:right="117" w:firstLine="600"/>
        <w:jc w:val="both"/>
        <w:rPr/>
      </w:pPr>
      <w:r>
        <w:rPr>
          <w:sz w:val="22"/>
          <w:szCs w:val="22"/>
        </w:rPr>
        <w:t xml:space="preserve">Artigo 2º – Passam a integrar a Congregação, </w:t>
      </w:r>
      <w:r>
        <w:rPr>
          <w:rFonts w:cs="Arial"/>
          <w:sz w:val="22"/>
          <w:szCs w:val="22"/>
        </w:rPr>
        <w:t>na qualidade de representantes discentes da graduação, com mandatos de 1 (um) ano, os senhores:</w:t>
      </w:r>
    </w:p>
    <w:p>
      <w:pPr>
        <w:pStyle w:val="Ttulo1"/>
        <w:spacing w:before="181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9" w:after="0"/>
        <w:ind w:left="880" w:hanging="0"/>
        <w:rPr/>
      </w:pPr>
      <w:r>
        <w:rPr>
          <w:b/>
          <w:bCs/>
          <w:sz w:val="22"/>
          <w:szCs w:val="22"/>
        </w:rPr>
        <w:t>Representantes Discentes da Graduação</w:t>
      </w:r>
    </w:p>
    <w:p>
      <w:pPr>
        <w:pStyle w:val="Corpodotexto"/>
        <w:spacing w:before="15" w:after="0"/>
        <w:ind w:left="880" w:hanging="0"/>
        <w:rPr/>
      </w:pPr>
      <w:r>
        <w:rPr>
          <w:sz w:val="22"/>
          <w:szCs w:val="22"/>
        </w:rPr>
        <w:t xml:space="preserve">T: </w:t>
      </w:r>
      <w:r>
        <w:rPr>
          <w:sz w:val="22"/>
          <w:szCs w:val="22"/>
        </w:rPr>
        <w:t>Luiz Felipe de Souza Siqueira</w:t>
      </w:r>
      <w:r>
        <w:rPr>
          <w:sz w:val="22"/>
          <w:szCs w:val="22"/>
        </w:rPr>
        <w:t xml:space="preserve"> - RG. </w:t>
      </w:r>
      <w:r>
        <w:rPr>
          <w:sz w:val="22"/>
          <w:szCs w:val="22"/>
        </w:rPr>
        <w:t>54.263.639-6</w:t>
      </w:r>
    </w:p>
    <w:p>
      <w:pPr>
        <w:pStyle w:val="Corpodotexto"/>
        <w:spacing w:before="27" w:after="0"/>
        <w:ind w:left="880" w:hanging="0"/>
        <w:rPr/>
      </w:pPr>
      <w:bookmarkStart w:id="0" w:name="__DdeLink__258_340999220"/>
      <w:r>
        <w:rPr>
          <w:sz w:val="22"/>
          <w:szCs w:val="22"/>
        </w:rPr>
        <w:t xml:space="preserve">S: </w:t>
      </w:r>
      <w:r>
        <w:rPr>
          <w:sz w:val="22"/>
          <w:szCs w:val="22"/>
        </w:rPr>
        <w:t>Maicol Wendrell Barbosa Barros</w:t>
      </w:r>
      <w:r>
        <w:rPr>
          <w:sz w:val="22"/>
          <w:szCs w:val="22"/>
        </w:rPr>
        <w:t xml:space="preserve">- RG. </w:t>
      </w:r>
      <w:bookmarkEnd w:id="0"/>
      <w:r>
        <w:rPr>
          <w:sz w:val="22"/>
          <w:szCs w:val="22"/>
        </w:rPr>
        <w:t>41.459.681-x</w:t>
      </w:r>
    </w:p>
    <w:p>
      <w:pPr>
        <w:pStyle w:val="Corpodotexto"/>
        <w:spacing w:before="27" w:after="0"/>
        <w:ind w:left="8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15" w:after="0"/>
        <w:ind w:left="880" w:hanging="0"/>
        <w:rPr/>
      </w:pPr>
      <w:r>
        <w:rPr>
          <w:sz w:val="22"/>
          <w:szCs w:val="22"/>
        </w:rPr>
        <w:t xml:space="preserve">T: </w:t>
      </w:r>
      <w:r>
        <w:rPr>
          <w:sz w:val="22"/>
          <w:szCs w:val="22"/>
        </w:rPr>
        <w:t>Josyane Cristina da Silva</w:t>
      </w:r>
      <w:r>
        <w:rPr>
          <w:sz w:val="22"/>
          <w:szCs w:val="22"/>
        </w:rPr>
        <w:t xml:space="preserve"> - RG. </w:t>
      </w:r>
      <w:r>
        <w:rPr>
          <w:sz w:val="22"/>
          <w:szCs w:val="22"/>
        </w:rPr>
        <w:t>46.029.463-5</w:t>
      </w:r>
    </w:p>
    <w:p>
      <w:pPr>
        <w:pStyle w:val="Corpodotexto"/>
        <w:spacing w:before="27" w:after="0"/>
        <w:ind w:left="880" w:hanging="0"/>
        <w:rPr/>
      </w:pPr>
      <w:r>
        <w:rPr>
          <w:sz w:val="22"/>
          <w:szCs w:val="22"/>
        </w:rPr>
        <w:t xml:space="preserve">S: </w:t>
      </w:r>
      <w:r>
        <w:rPr>
          <w:sz w:val="22"/>
          <w:szCs w:val="22"/>
        </w:rPr>
        <w:t>Gabriel Zanini Módolo</w:t>
      </w:r>
      <w:r>
        <w:rPr>
          <w:sz w:val="22"/>
          <w:szCs w:val="22"/>
        </w:rPr>
        <w:t xml:space="preserve">- RG. </w:t>
      </w:r>
      <w:r>
        <w:rPr>
          <w:sz w:val="22"/>
          <w:szCs w:val="22"/>
        </w:rPr>
        <w:t>53.416.840-1</w:t>
      </w:r>
    </w:p>
    <w:p>
      <w:pPr>
        <w:pStyle w:val="Corpodotexto"/>
        <w:spacing w:before="27" w:after="0"/>
        <w:ind w:left="880" w:hanging="0"/>
        <w:rPr>
          <w:sz w:val="22"/>
          <w:szCs w:val="22"/>
        </w:rPr>
      </w:pPr>
      <w:r>
        <w:rPr/>
      </w:r>
    </w:p>
    <w:p>
      <w:pPr>
        <w:pStyle w:val="Corpodotexto"/>
        <w:spacing w:before="15" w:after="0"/>
        <w:ind w:left="880" w:hanging="0"/>
        <w:rPr/>
      </w:pPr>
      <w:r>
        <w:rPr>
          <w:sz w:val="22"/>
          <w:szCs w:val="22"/>
        </w:rPr>
        <w:t xml:space="preserve">T: </w:t>
      </w:r>
      <w:r>
        <w:rPr>
          <w:sz w:val="22"/>
          <w:szCs w:val="22"/>
        </w:rPr>
        <w:t>Anna Júlia Bueno do Nascimento</w:t>
      </w:r>
      <w:r>
        <w:rPr>
          <w:sz w:val="22"/>
          <w:szCs w:val="22"/>
        </w:rPr>
        <w:t xml:space="preserve"> - RG. </w:t>
      </w:r>
      <w:r>
        <w:rPr>
          <w:sz w:val="22"/>
          <w:szCs w:val="22"/>
        </w:rPr>
        <w:t>55.094.820-x</w:t>
      </w:r>
    </w:p>
    <w:p>
      <w:pPr>
        <w:pStyle w:val="Corpodotexto"/>
        <w:spacing w:before="27" w:after="0"/>
        <w:ind w:left="880" w:hanging="0"/>
        <w:rPr/>
      </w:pPr>
      <w:r>
        <w:rPr>
          <w:sz w:val="22"/>
          <w:szCs w:val="22"/>
        </w:rPr>
        <w:t>S:</w:t>
      </w:r>
      <w:r>
        <w:rPr>
          <w:sz w:val="22"/>
          <w:szCs w:val="22"/>
        </w:rPr>
        <w:t xml:space="preserve"> Nataly Priscila Ramos de Souza </w:t>
      </w:r>
      <w:r>
        <w:rPr>
          <w:sz w:val="22"/>
          <w:szCs w:val="22"/>
        </w:rPr>
        <w:t xml:space="preserve">- RG. </w:t>
      </w:r>
      <w:r>
        <w:rPr>
          <w:sz w:val="22"/>
          <w:szCs w:val="22"/>
        </w:rPr>
        <w:t>56.056.341-3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Recuodecorpodetexto2"/>
        <w:ind w:firstLine="567"/>
        <w:rPr/>
      </w:pPr>
      <w:r>
        <w:rPr>
          <w:rFonts w:cs="Helvetica"/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>Artigo 3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–   Esta portaria entra em vigor nesta data, retroagindo seus efeitos a 31/05/2019.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93" w:after="0"/>
        <w:ind w:left="4130" w:hanging="0"/>
        <w:rPr/>
      </w:pPr>
      <w:r>
        <w:rPr>
          <w:sz w:val="22"/>
          <w:szCs w:val="22"/>
        </w:rPr>
        <w:t>Assis, 06 de junho de 2019.</w:t>
      </w:r>
    </w:p>
    <w:p>
      <w:pPr>
        <w:pStyle w:val="Corpodotexto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18"/>
        <w:ind w:left="1134" w:hanging="0"/>
        <w:jc w:val="center"/>
        <w:rPr>
          <w:rFonts w:ascii="Helvetica" w:hAnsi="Helvetica" w:cs="Helvetica"/>
          <w:b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Profa. Dra. Andréa Lucia Dorini de Oliveira Carvalho Rossi</w:t>
      </w:r>
    </w:p>
    <w:p>
      <w:pPr>
        <w:pStyle w:val="Ttulo1"/>
        <w:spacing w:lineRule="auto" w:line="218"/>
        <w:ind w:left="4231" w:right="2273" w:hanging="1217"/>
        <w:rPr>
          <w:rFonts w:ascii="Arial" w:hAnsi="Arial"/>
        </w:rPr>
      </w:pPr>
      <w:r>
        <w:rPr/>
        <w:t xml:space="preserve">                       </w:t>
      </w:r>
      <w:r>
        <w:rPr/>
        <w:t>Diretora de Unidade</w:t>
      </w:r>
    </w:p>
    <w:p>
      <w:pPr>
        <w:pStyle w:val="Corpodotexto"/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o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3467100</wp:posOffset>
            </wp:positionH>
            <wp:positionV relativeFrom="paragraph">
              <wp:posOffset>85090</wp:posOffset>
            </wp:positionV>
            <wp:extent cx="2984500" cy="2588260"/>
            <wp:effectExtent l="0" t="0" r="0" b="0"/>
            <wp:wrapTopAndBottom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Corpodotexto"/>
        <w:spacing w:before="5" w:after="0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spacing w:before="95" w:after="0"/>
        <w:ind w:left="2480" w:hanging="0"/>
        <w:rPr/>
      </w:pPr>
      <w:r>
        <w:rPr>
          <w:sz w:val="14"/>
          <w:szCs w:val="14"/>
        </w:rPr>
        <w:t>Dom Antonio, 2100 - CEP: 19806900 - Assis/SP</w:t>
      </w:r>
    </w:p>
    <w:p>
      <w:pPr>
        <w:pStyle w:val="Normal"/>
        <w:tabs>
          <w:tab w:val="left" w:pos="9686" w:leader="none"/>
        </w:tabs>
        <w:spacing w:before="1" w:after="0"/>
        <w:ind w:left="2480" w:hanging="0"/>
        <w:rPr/>
      </w:pPr>
      <w:r>
        <w:rPr>
          <w:sz w:val="14"/>
          <w:szCs w:val="14"/>
        </w:rPr>
        <w:t>Faculdade de Ciências e Letras</w:t>
        <w:tab/>
      </w:r>
      <w:r>
        <w:rPr>
          <w:sz w:val="16"/>
          <w:szCs w:val="16"/>
        </w:rPr>
        <w:t>1/1</w:t>
      </w:r>
    </w:p>
    <w:sectPr>
      <w:type w:val="nextPage"/>
      <w:pgSz w:w="11906" w:h="16838"/>
      <w:pgMar w:left="1040" w:right="520" w:header="0" w:top="340" w:footer="0" w:bottom="280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Arial" w:hAnsi="Arial" w:eastAsia="" w:cs="Arial" w:eastAsiaTheme="minorEastAsia"/>
      <w:color w:val="00000A"/>
      <w:sz w:val="22"/>
      <w:szCs w:val="22"/>
      <w:lang w:val="pt-PT" w:eastAsia="pt-PT" w:bidi="ar-SA"/>
    </w:rPr>
  </w:style>
  <w:style w:type="paragraph" w:styleId="Ttulo1">
    <w:name w:val="Título 1"/>
    <w:basedOn w:val="Normal"/>
    <w:link w:val="Heading1Char"/>
    <w:uiPriority w:val="99"/>
    <w:qFormat/>
    <w:pPr>
      <w:ind w:left="720" w:hanging="0"/>
      <w:outlineLvl w:val="0"/>
    </w:pPr>
    <w:rPr>
      <w:b/>
      <w:bCs/>
    </w:rPr>
  </w:style>
  <w:style w:type="character" w:styleId="DefaultParagraphFont" w:default="1">
    <w:name w:val="Default Paragraph Font"/>
    <w:uiPriority w:val="99"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b34fe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val="pt-PT" w:eastAsia="pt-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3b34fe"/>
    <w:rPr>
      <w:rFonts w:ascii="Arial" w:hAnsi="Arial" w:cs="Arial"/>
      <w:lang w:val="pt-PT" w:eastAsia="pt-PT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link w:val="BodyTextChar"/>
    <w:uiPriority w:val="99"/>
    <w:pPr/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/>
    <w:rPr/>
  </w:style>
  <w:style w:type="paragraph" w:styleId="TableParagraph" w:customStyle="1">
    <w:name w:val="Table Paragraph"/>
    <w:basedOn w:val="Normal"/>
    <w:uiPriority w:val="99"/>
    <w:qFormat/>
    <w:pPr/>
    <w:rPr/>
  </w:style>
  <w:style w:type="paragraph" w:styleId="Recuodecorpodetexto2">
    <w:name w:val="Recuo de corpo de texto 2"/>
    <w:basedOn w:val="Normal"/>
    <w:qFormat/>
    <w:pPr>
      <w:spacing w:lineRule="auto" w:line="360"/>
      <w:ind w:firstLine="1843"/>
      <w:jc w:val="both"/>
    </w:pPr>
    <w:rPr>
      <w:rFonts w:ascii="Arial" w:hAnsi="Arial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1047</TotalTime>
  <Application>LibreOffice/4.4.2.2$Windows_x86 LibreOffice_project/c4c7d32d0d49397cad38d62472b0bc8acff48dd6</Application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2019-01-10T13:02:00Z</dcterms:created>
  <dc:creator>lucia</dc:creator>
  <dc:language>pt-BR</dc:language>
  <dcterms:modified xsi:type="dcterms:W3CDTF">2019-06-07T09:45:50Z</dcterms:modified>
  <cp:revision>15</cp:revision>
  <dc:title>UNIVERSIDADE ESTADUAL PAULISTA "JÚLIO DE MESQUITA FILHO"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reator">
    <vt:lpwstr>JasperReports (documento)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