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Senhor Diretor,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Venho por meio deste, informar algumas necessidades que acreditamos ser importantes para o retorno do atendimento às crianças no CCI do </w:t>
      </w:r>
      <w:proofErr w:type="spell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Lageado</w:t>
      </w:r>
      <w:proofErr w:type="spell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frente às práticas do cuidar e educar diariamente.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 que se refere à educação infantil, estamos no aguardo de um protocolo específico para trabalharmos junto à equipe o retorno desse atendimento da forma mais segura e preventiva que podemos estabelecer neste momento, tanto para as crianças quanto para os servidores e familiares de ambos.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Levando em consideração a natureza do nosso trabalho, acreditamos não ser possível a aplicação de algumas medidas preventivas com crianças pequenas, como por exemplo, manter o distanciamento de 1,5 a 2 metros de uma criança para outra criança</w:t>
      </w:r>
      <w:r w:rsidR="00350CC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por se tratar de educação infantil</w:t>
      </w: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sendo que a essência da nossa prática é o cuidar e o educar da forma mais intensa que existe entre o ser humano, com afeto, carinho e muito contato.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Quanto às adequações estruturais dos espaços e ambientes, necessitaríamos dos seguintes itens para instalação</w:t>
      </w:r>
      <w:r w:rsidR="00CA763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 providências para o período de 3 meses, conforme solicita esta Diretoria. 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</w:t>
      </w:r>
      <w:proofErr w:type="spellStart"/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Dispensers</w:t>
      </w:r>
      <w:proofErr w:type="spellEnd"/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de álcool gel</w:t>
      </w:r>
      <w:r w:rsidR="00350CCE" w:rsidRPr="00350C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de parede</w:t>
      </w:r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- 10 unidades</w:t>
      </w:r>
    </w:p>
    <w:p w:rsid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Os locais a que se destinam são  entre eles: salas dos grupos em que há o atendimento às crianças, onde contemplam também banheiros para trocas de fraldas, sendo assim, o uso constante deste produto, também em banheiros específicos adultos, espaços em comuns e cozinhas. </w:t>
      </w:r>
    </w:p>
    <w:p w:rsidR="00350CCE" w:rsidRDefault="00350CCE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50CCE" w:rsidRPr="00350CCE" w:rsidRDefault="00350CCE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50C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</w:t>
      </w:r>
      <w:proofErr w:type="spellStart"/>
      <w:r w:rsidRPr="00350C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Dispensers</w:t>
      </w:r>
      <w:proofErr w:type="spellEnd"/>
      <w:r w:rsidRPr="00350C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de álcool gel com suporte para pressionar a retirada no pé – 02 unidades</w:t>
      </w:r>
    </w:p>
    <w:p w:rsidR="00350CCE" w:rsidRPr="003B1AC1" w:rsidRDefault="00350CCE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Esses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dispensers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em específico colocaríamos nas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entradas principais do CCI juntamente com 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pedilúvio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para higienização dos pais e crianças na entrada e saída. 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50CCE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50CC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*Refis de álcool gel - 18</w:t>
      </w:r>
      <w:r w:rsidR="003B1AC1"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0 refis com </w:t>
      </w:r>
      <w:proofErr w:type="gramStart"/>
      <w:r w:rsidR="003B1AC1"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800ml</w:t>
      </w:r>
      <w:proofErr w:type="gramEnd"/>
      <w:r w:rsidR="003B1AC1"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cada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 momento não temos nenhum refil de álcool gel no CCI, porém, avaliando a nova medida de proteção e higienização que devemos adotar após algumas práticas em nosso cotidiano e rotina, como por exemplo, a utilização do mesmo após cada troca de fraldas, durante o momento de alimentação das crianças, entrada e saída, após  higienização de narinas, escovação de dente, limpeza de rosto, mãos, corpo (quando banho) e em todos os momentos necessários que a prática necessita, supondo que seja um refil de álcool gel de 800 ml, o que normalmente encontramos no mercado, frente as novas práticas de higienização, </w:t>
      </w:r>
      <w:proofErr w:type="gram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acreditamos</w:t>
      </w:r>
      <w:proofErr w:type="gram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 necessário a quantidade media de 150 refis, conforme solicitado acima.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766C9F" w:rsidRDefault="00766C9F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*Instalação de uma pia no refeitório das crianças.</w:t>
      </w:r>
    </w:p>
    <w:p w:rsidR="00766C9F" w:rsidRDefault="00766C9F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66C9F" w:rsidRDefault="00766C9F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*Instalação de uma pia na entrada do CCI do lado de fora do portão.</w:t>
      </w:r>
    </w:p>
    <w:p w:rsidR="00766C9F" w:rsidRDefault="00766C9F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66C9F" w:rsidRPr="003B1AC1" w:rsidRDefault="00766C9F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766C9F" w:rsidRDefault="00766C9F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</w:t>
      </w:r>
      <w:proofErr w:type="spellStart"/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Di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spensers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de sabonete líquido - 10</w:t>
      </w:r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unidades</w:t>
      </w:r>
    </w:p>
    <w:p w:rsidR="00766C9F" w:rsidRPr="003B1AC1" w:rsidRDefault="00766C9F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Default="00766C9F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*Refil de sabonete líquido - 150</w:t>
      </w:r>
      <w:r w:rsidR="003B1AC1"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refis com 800 ml cada</w:t>
      </w:r>
    </w:p>
    <w:p w:rsidR="00766C9F" w:rsidRPr="003B1AC1" w:rsidRDefault="00766C9F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</w:t>
      </w:r>
      <w:proofErr w:type="spellStart"/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Pedilúvio</w:t>
      </w:r>
      <w:proofErr w:type="spellEnd"/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- 2 unidades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Diante de algumas informações e conhecimentos que estamos  adquirindo, acreditamos ser necessário apenas </w:t>
      </w:r>
      <w:proofErr w:type="gram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pedilúvios</w:t>
      </w:r>
      <w:proofErr w:type="spell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para as 2 entradas que dão acesso ao CCI, sendo elas, entrada principal e entrada pelo terreiro, sendo utilizado pelas pessoas que adentrarem ao CCI. No espaço interno, temos a pretensão de introduzir a prática de utilizarmos um mesmo calçado sempre, para andarmos neste espaço interno.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*Álcool para limpeza e flanelas - 228 litros de álcool 70% para limpeza e 20 flanelas.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Diante da natureza do nosso trabalho, a higienização de brinquedos, colchonetes, trocadores, carrinhos, caldeirões, mesas e diversas superfícies de uso comum, devem ser higienizadas constantemente e </w:t>
      </w:r>
      <w:proofErr w:type="spell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frequentemente</w:t>
      </w:r>
      <w:proofErr w:type="spell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após o uso das mesmas. Diante disso, </w:t>
      </w:r>
      <w:proofErr w:type="gram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justifica -se</w:t>
      </w:r>
      <w:proofErr w:type="gram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quantidade acima solicitada.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*Água Sanitária - 30 litros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produto é diluído em água, de acordo com a proporção indicada para cada desinfecção, dentre elas, podemos citar a desinfecção de frutas, verduras e legumes utilizados nas refeições das crianças, higienização de mamadeiras e copinhos de uso individual para águas e sucos, e outras limpezas específicas para o uso.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*Avental descartável manga longa, com punho - 1050 unidades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Levando em consideração o contato </w:t>
      </w:r>
      <w:r w:rsidR="00766C9F"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freqüente</w:t>
      </w: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 as crianças diante da nossa prática já vivenciada no período anterior à pandemia, mais uma forma de proteção seria o uso de avental descartável. Acreditamos que </w:t>
      </w:r>
      <w:proofErr w:type="gram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</w:t>
      </w:r>
      <w:proofErr w:type="gram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unidades no dia, fazendo a troca por período, seja suficiente para cada servidor. 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*Máscaras descartáveis - 53 caixas com 50 unidades cada</w:t>
      </w:r>
    </w:p>
    <w:p w:rsidR="003B1AC1" w:rsidRPr="003B1AC1" w:rsidRDefault="003B1AC1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uso de máscaras descartáveis </w:t>
      </w:r>
      <w:proofErr w:type="gram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devem ser trocadas</w:t>
      </w:r>
      <w:proofErr w:type="gram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 cada 2 horas de utilização. Permanecemos no local de trabalho por aproximadamente 10 horas. Somos num total de </w:t>
      </w:r>
      <w:proofErr w:type="gram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7</w:t>
      </w:r>
      <w:proofErr w:type="gram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servidores atualmente. Estimamos essa quantidade por um período de </w:t>
      </w:r>
      <w:proofErr w:type="gramStart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</w:t>
      </w:r>
      <w:proofErr w:type="gramEnd"/>
      <w:r w:rsidRPr="003B1AC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meses. </w:t>
      </w:r>
    </w:p>
    <w:p w:rsidR="00802DD3" w:rsidRDefault="00802DD3" w:rsidP="005B57DC">
      <w:pPr>
        <w:jc w:val="both"/>
      </w:pPr>
    </w:p>
    <w:p w:rsidR="00EC1200" w:rsidRDefault="00EC1200" w:rsidP="005B57D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1200">
        <w:rPr>
          <w:rFonts w:ascii="Arial" w:hAnsi="Arial" w:cs="Arial"/>
          <w:b/>
          <w:sz w:val="24"/>
          <w:szCs w:val="24"/>
        </w:rPr>
        <w:t xml:space="preserve">*Protetor Facial acrílico </w:t>
      </w:r>
      <w:r>
        <w:rPr>
          <w:rFonts w:ascii="Arial" w:hAnsi="Arial" w:cs="Arial"/>
          <w:b/>
          <w:sz w:val="24"/>
          <w:szCs w:val="24"/>
        </w:rPr>
        <w:t>–</w:t>
      </w:r>
      <w:r w:rsidRPr="00EC12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07 unidades</w:t>
      </w:r>
    </w:p>
    <w:p w:rsidR="00EC1200" w:rsidRDefault="00EC1200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protetor facial se fará necessário principalmente em algumas atividades específicas onde a criança pequena precisa visualizar os movimentos dos lábios, boca e expressões faciais no desenvolv</w:t>
      </w:r>
      <w:r w:rsidR="005B57DC">
        <w:rPr>
          <w:rFonts w:ascii="Arial" w:hAnsi="Arial" w:cs="Arial"/>
          <w:sz w:val="24"/>
          <w:szCs w:val="24"/>
        </w:rPr>
        <w:t xml:space="preserve">imento da oralidade/linguagem em atividades como </w:t>
      </w:r>
      <w:proofErr w:type="spellStart"/>
      <w:r w:rsidR="005B57DC">
        <w:rPr>
          <w:rFonts w:ascii="Arial" w:hAnsi="Arial" w:cs="Arial"/>
          <w:sz w:val="24"/>
          <w:szCs w:val="24"/>
        </w:rPr>
        <w:t>contação</w:t>
      </w:r>
      <w:proofErr w:type="spellEnd"/>
      <w:r w:rsidR="005B57DC">
        <w:rPr>
          <w:rFonts w:ascii="Arial" w:hAnsi="Arial" w:cs="Arial"/>
          <w:sz w:val="24"/>
          <w:szCs w:val="24"/>
        </w:rPr>
        <w:t xml:space="preserve"> de histórias, músicas cantadas e atividades específicas com essas finalidades. </w:t>
      </w:r>
    </w:p>
    <w:p w:rsidR="005B57DC" w:rsidRDefault="005B57DC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7DC" w:rsidRDefault="005B57DC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5B57DC" w:rsidRPr="005B57DC" w:rsidRDefault="005B57DC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57D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lastRenderedPageBreak/>
        <w:t>*luvas de vinil -</w:t>
      </w:r>
      <w:r w:rsidR="004C395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estimamos uma quantidade de 300</w:t>
      </w:r>
      <w:r w:rsidRPr="005B57D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caixas com 100 unidades cada </w:t>
      </w:r>
      <w:r w:rsidR="004C395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(tamanho G) </w:t>
      </w:r>
      <w:r w:rsidRPr="005B57D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para uso exclusivo de </w:t>
      </w:r>
      <w:proofErr w:type="gramStart"/>
      <w:r w:rsidRPr="005B57D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6</w:t>
      </w:r>
      <w:proofErr w:type="gramEnd"/>
      <w:r w:rsidRPr="005B57D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funcionários com atividades específicas</w:t>
      </w: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5B57DC" w:rsidRPr="005B57DC" w:rsidRDefault="005B57DC" w:rsidP="005B57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uso de luvas será a partir desse cenário da pandemia, muito mais utilizado do que antes, será necessário o uso das luvas em vá</w:t>
      </w:r>
      <w:r w:rsidR="00184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rias ações que em nossa prática anterior</w:t>
      </w: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à pandemia não utilizávamos. Os</w:t>
      </w:r>
      <w:r w:rsidR="00184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servidores que farão uso serão</w:t>
      </w: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as educadoras </w:t>
      </w:r>
      <w:r w:rsidR="00184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que, além do uso em cada troca de fralda de cada criança no dia, será utilizado também para a limpeza de narinas, escovação de dentes, limpeza de rostos e alimentação, </w:t>
      </w: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operacional que trabalha </w:t>
      </w:r>
      <w:r w:rsidR="00184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</w:t>
      </w: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cozinha</w:t>
      </w:r>
      <w:r w:rsidR="00184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também utilizará para manipulação de alimentos</w:t>
      </w: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 Para o operacional da área extern</w:t>
      </w:r>
      <w:r w:rsidR="00184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a, cuja atividade se difere por não manter</w:t>
      </w: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contato</w:t>
      </w:r>
      <w:r w:rsidR="00184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direto</w:t>
      </w: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com as crianças, já solicitamos a aquisição de </w:t>
      </w:r>
      <w:proofErr w:type="spellStart"/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Epis</w:t>
      </w:r>
      <w:proofErr w:type="spellEnd"/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apropriados</w:t>
      </w:r>
      <w:r w:rsidR="001843A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acordo com o rol de atividades do mesmo</w:t>
      </w:r>
      <w:r w:rsidRPr="005B57D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 </w:t>
      </w:r>
    </w:p>
    <w:p w:rsidR="005B57DC" w:rsidRDefault="005B57DC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5F" w:rsidRDefault="004C395F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importante ressaltar que os itens acima solicitados, foi pensado em conjunto com a equipe do CCI frente </w:t>
      </w:r>
      <w:proofErr w:type="gramStart"/>
      <w:r>
        <w:rPr>
          <w:rFonts w:ascii="Arial" w:hAnsi="Arial" w:cs="Arial"/>
          <w:sz w:val="24"/>
          <w:szCs w:val="24"/>
        </w:rPr>
        <w:t>à</w:t>
      </w:r>
      <w:proofErr w:type="gramEnd"/>
      <w:r>
        <w:rPr>
          <w:rFonts w:ascii="Arial" w:hAnsi="Arial" w:cs="Arial"/>
          <w:sz w:val="24"/>
          <w:szCs w:val="24"/>
        </w:rPr>
        <w:t xml:space="preserve"> uma nova realidade.</w:t>
      </w:r>
    </w:p>
    <w:p w:rsidR="005B57DC" w:rsidRPr="004C395F" w:rsidRDefault="005B57DC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7DC" w:rsidRPr="005B57DC" w:rsidRDefault="005B57DC" w:rsidP="005B57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57DC">
        <w:rPr>
          <w:rFonts w:ascii="Arial" w:eastAsia="Times New Roman" w:hAnsi="Arial" w:cs="Arial"/>
          <w:sz w:val="24"/>
          <w:szCs w:val="24"/>
          <w:lang w:eastAsia="pt-BR"/>
        </w:rPr>
        <w:t>Sem mais, ficamos à disposição para esclarecimento de quaisquer dúvidas que possam surgir. </w:t>
      </w:r>
    </w:p>
    <w:p w:rsidR="005B57DC" w:rsidRPr="005B57DC" w:rsidRDefault="005B57DC" w:rsidP="005B57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95F" w:rsidRDefault="004C395F" w:rsidP="005B57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C395F" w:rsidRDefault="004C395F" w:rsidP="005B57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57DC" w:rsidRPr="005B57DC" w:rsidRDefault="005B57DC" w:rsidP="005B57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B57DC">
        <w:rPr>
          <w:rFonts w:ascii="Arial" w:eastAsia="Times New Roman" w:hAnsi="Arial" w:cs="Arial"/>
          <w:sz w:val="24"/>
          <w:szCs w:val="24"/>
          <w:lang w:eastAsia="pt-BR"/>
        </w:rPr>
        <w:t>Atenciosamente </w:t>
      </w:r>
    </w:p>
    <w:p w:rsidR="005B57DC" w:rsidRPr="004C395F" w:rsidRDefault="005B57DC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7DC" w:rsidRPr="004C395F" w:rsidRDefault="005B57DC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57DC" w:rsidRDefault="004C395F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Tássia</w:t>
      </w:r>
      <w:proofErr w:type="spellEnd"/>
      <w:r>
        <w:rPr>
          <w:rFonts w:ascii="Arial" w:hAnsi="Arial" w:cs="Arial"/>
          <w:sz w:val="24"/>
          <w:szCs w:val="24"/>
        </w:rPr>
        <w:t xml:space="preserve"> Pereira de Lima </w:t>
      </w:r>
    </w:p>
    <w:p w:rsidR="004C395F" w:rsidRDefault="004C395F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 de CCI</w:t>
      </w:r>
    </w:p>
    <w:p w:rsidR="005B57DC" w:rsidRPr="00EC1200" w:rsidRDefault="005B57DC" w:rsidP="005B57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B57DC" w:rsidRPr="00EC1200" w:rsidSect="00802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AC1"/>
    <w:rsid w:val="001843AF"/>
    <w:rsid w:val="003057BF"/>
    <w:rsid w:val="00350CCE"/>
    <w:rsid w:val="003B1AC1"/>
    <w:rsid w:val="004C395F"/>
    <w:rsid w:val="005B57DC"/>
    <w:rsid w:val="00766C9F"/>
    <w:rsid w:val="00802DD3"/>
    <w:rsid w:val="00CA763E"/>
    <w:rsid w:val="00EC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E5945-5CF2-4DF3-86B5-59970A7F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937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2020-07-03T18:40:00Z</dcterms:created>
  <dcterms:modified xsi:type="dcterms:W3CDTF">2020-07-03T20:14:00Z</dcterms:modified>
</cp:coreProperties>
</file>